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7DF0">
      <w:pPr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</w:rPr>
        <w:t>附表1</w:t>
      </w:r>
    </w:p>
    <w:p w14:paraId="5A8BA3A5">
      <w:pPr>
        <w:pStyle w:val="6"/>
        <w:ind w:firstLine="883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招标文件发售表</w:t>
      </w:r>
      <w:bookmarkStart w:id="0" w:name="_GoBack"/>
      <w:bookmarkEnd w:id="0"/>
    </w:p>
    <w:tbl>
      <w:tblPr>
        <w:tblStyle w:val="4"/>
        <w:tblW w:w="880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564"/>
      </w:tblGrid>
      <w:tr w14:paraId="6C9B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139E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采购项目名称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EE0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全网涉渝图文数据及数据资源建设服务</w:t>
            </w:r>
          </w:p>
        </w:tc>
      </w:tr>
      <w:tr w14:paraId="037A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233E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4D6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重庆华龙网集团股份有限公司</w:t>
            </w:r>
          </w:p>
        </w:tc>
      </w:tr>
      <w:tr w14:paraId="27E5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10EE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采购代理机构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CE29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西恒工程咨询集团有限公司</w:t>
            </w:r>
          </w:p>
        </w:tc>
      </w:tr>
      <w:tr w14:paraId="1ECF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A80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65DE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重庆两江新区黄山大道中段70号两江星界2栋9楼</w:t>
            </w:r>
          </w:p>
        </w:tc>
      </w:tr>
      <w:tr w14:paraId="0B4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8F2805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招标文件购买时间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0A1550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2025年   月    日    时   分  </w:t>
            </w:r>
          </w:p>
        </w:tc>
      </w:tr>
      <w:tr w14:paraId="537D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8FB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单位全称（盖章）</w:t>
            </w:r>
          </w:p>
        </w:tc>
        <w:tc>
          <w:tcPr>
            <w:tcW w:w="65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A972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4A2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15F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联系人（法定代表人或授权委托人）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1ABA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F3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0B1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AE6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6A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876B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628E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68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FC0F1C9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联系传真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30A4AB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0579C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79B0"/>
    <w:rsid w:val="43F42155"/>
    <w:rsid w:val="648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Body Text Indent"/>
    <w:basedOn w:val="1"/>
    <w:uiPriority w:val="99"/>
    <w:pPr>
      <w:spacing w:line="700" w:lineRule="exact"/>
      <w:ind w:left="960"/>
    </w:pPr>
    <w:rPr>
      <w:sz w:val="44"/>
    </w:rPr>
  </w:style>
  <w:style w:type="paragraph" w:customStyle="1" w:styleId="6">
    <w:name w:val="正文首行缩进 21"/>
    <w:basedOn w:val="3"/>
    <w:next w:val="1"/>
    <w:semiHidden/>
    <w:uiPriority w:val="0"/>
    <w:pPr>
      <w:spacing w:before="100" w:beforeAutospacing="1" w:line="240" w:lineRule="auto"/>
      <w:ind w:left="0" w:firstLine="420" w:firstLineChars="200"/>
    </w:pPr>
    <w:rPr>
      <w:rFonts w:cs="Calibr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2025-05-07T02:49:32Z</dcterms:created>
  <dc:creator>cxl</dc:creator>
  <cp:lastModifiedBy>夜 / 很 静</cp:lastModifiedBy>
  <dcterms:modified xsi:type="dcterms:W3CDTF">2025-05-07T02:49:58Z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eyJoZGlkIjoiM2JkNzUyNjgyNWJiYmFhMGU3YmYxODAwM2VlM2ZiOTciLCJ1c2VySWQiOiIxMTc5MjQzOTAxIn0=</vt:lpwstr>
  </property>
  <property fmtid="{D5CDD505-2E9C-101B-9397-08002B2CF9AE}" pid="4" name="ICV">
    <vt:lpwstr>C3D88B140906449EB9656941ABD85D5E_12</vt:lpwstr>
  </property>
</Properties>
</file>