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29EC7">
      <w:pPr>
        <w:keepNext w:val="0"/>
        <w:keepLines w:val="0"/>
        <w:pageBreakBefore w:val="0"/>
        <w:suppressLineNumbers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textAlignment w:val="auto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黑体_GBK"/>
          <w:kern w:val="2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kern w:val="2"/>
          <w:sz w:val="32"/>
          <w:szCs w:val="32"/>
          <w:lang w:val="en-US" w:eastAsia="zh-CN"/>
        </w:rPr>
        <w:t>3</w:t>
      </w:r>
    </w:p>
    <w:p w14:paraId="56AD092D">
      <w:pPr>
        <w:pStyle w:val="7"/>
        <w:spacing w:line="560" w:lineRule="exact"/>
        <w:ind w:firstLine="0" w:firstLineChars="0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lang w:val="en-US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highlight w:val="none"/>
          <w:lang w:val="en-US" w:eastAsia="zh-CN" w:bidi="ar"/>
        </w:rPr>
        <w:t>重庆市创新应用场景典型案例模板</w:t>
      </w:r>
    </w:p>
    <w:p w14:paraId="1125D49B">
      <w:pPr>
        <w:pStyle w:val="7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标题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：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******</w:t>
      </w:r>
    </w:p>
    <w:p w14:paraId="6D447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bidi="ar"/>
        </w:rPr>
        <w:t>一、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  <w:t>场景概述</w:t>
      </w:r>
    </w:p>
    <w:p w14:paraId="7529E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阐述案例建设背景、场景资源基础、所面临的核心问题，说明场景建设拟实现的目标与预期效果，客观呈现场景全貌。</w:t>
      </w:r>
    </w:p>
    <w:p w14:paraId="3F57F5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bidi="ar"/>
        </w:rPr>
        <w:t>二、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场景培育开放举措</w:t>
      </w:r>
    </w:p>
    <w:p w14:paraId="5B80EF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  <w:t>围绕场景资源开放、技术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/产品/解决方案等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  <w:t>应用落地、政策配套保障等方面，系统梳理工作推进的核心思路、实施路径与关键举措，突出首创性、差异化的改革实践，做到举措清晰、路径明确。</w:t>
      </w:r>
    </w:p>
    <w:p w14:paraId="4D4759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  <w:t>三、工作成效</w:t>
      </w:r>
    </w:p>
    <w:p w14:paraId="017609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立足场景落地实际效果，以具体数据为支撑，重点阐述场景在产业赋能、效能提升、民生服务优化、制度创新等方面的实质性突破与阶段性成果。不以工作举措代替成效，可注明所获表彰荣誉。</w:t>
      </w:r>
    </w:p>
    <w:p w14:paraId="4F3118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bidi="ar"/>
        </w:rPr>
        <w:t>四、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  <w:t>推广价值</w:t>
      </w:r>
    </w:p>
    <w:p w14:paraId="793B60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bidi="ar"/>
        </w:rPr>
        <w:t>精准提炼案例在创新模式、工作机制、实践路径等方面可复制、可推广的核心经验，清晰阐明对全市同行业、同领域场景培育开放及创新应用落地的借鉴意义和示范带动作用。</w:t>
      </w:r>
    </w:p>
    <w:p w14:paraId="0878B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0"/>
          <w:szCs w:val="30"/>
          <w:highlight w:val="none"/>
          <w:lang w:val="en-US" w:eastAsia="zh-CN" w:bidi="ar"/>
        </w:rPr>
        <w:t>五、其他要求</w:t>
      </w:r>
    </w:p>
    <w:p w14:paraId="2B002A3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字数原则不超过2500字</w:t>
      </w:r>
      <w:r>
        <w:rPr>
          <w:rFonts w:hint="eastAsia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</w:p>
    <w:p w14:paraId="0D8FB213">
      <w:pPr>
        <w:pStyle w:val="7"/>
        <w:spacing w:line="560" w:lineRule="exact"/>
        <w:rPr>
          <w:rFonts w:hint="eastAsia"/>
          <w:sz w:val="30"/>
          <w:szCs w:val="30"/>
          <w:highlight w:val="none"/>
          <w:lang w:eastAsia="zh-CN"/>
        </w:rPr>
      </w:pPr>
    </w:p>
    <w:p w14:paraId="51256885">
      <w:pPr>
        <w:pStyle w:val="7"/>
        <w:spacing w:line="560" w:lineRule="exac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highlight w:val="none"/>
          <w:lang w:val="en-US" w:eastAsia="zh-CN" w:bidi="ar"/>
        </w:rPr>
        <w:t>（联系人：XXX，联系电话：XXXXXX）</w:t>
      </w:r>
      <w:bookmarkStart w:id="0" w:name="_GoBack"/>
      <w:bookmarkEnd w:id="0"/>
    </w:p>
    <w:sectPr>
      <w:footerReference r:id="rId3" w:type="default"/>
      <w:pgSz w:w="11906" w:h="16838"/>
      <w:pgMar w:top="2098" w:right="1417" w:bottom="198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F465B6-C24A-48B8-9714-465C83D62EFE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F784C78-21E4-48F0-9B2E-B19DDF4CC34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492B062-D47F-4DDB-A3F5-EABD85CFE72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AD2A725-6D55-4BEA-A572-472DC80C06F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52C1EC8-920A-463D-918F-8E5DAB272DE3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174A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8FF47">
                          <w:pPr>
                            <w:pStyle w:val="4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8FF47">
                    <w:pPr>
                      <w:pStyle w:val="4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B5FD7"/>
    <w:rsid w:val="06B86A37"/>
    <w:rsid w:val="0B187896"/>
    <w:rsid w:val="0DAD6BC9"/>
    <w:rsid w:val="139D37F3"/>
    <w:rsid w:val="191D4E77"/>
    <w:rsid w:val="20DB35F6"/>
    <w:rsid w:val="21FB5FD7"/>
    <w:rsid w:val="34621C0C"/>
    <w:rsid w:val="37337890"/>
    <w:rsid w:val="45193BDF"/>
    <w:rsid w:val="729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方正仿宋_GBK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line="540" w:lineRule="exact"/>
      <w:ind w:firstLine="624" w:firstLineChars="200"/>
    </w:pPr>
    <w:rPr>
      <w:rFonts w:ascii="Times New Roman" w:hAnsi="Times New Roman" w:eastAsia="宋体" w:cs="Times New Roman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next w:val="1"/>
    <w:qFormat/>
    <w:uiPriority w:val="0"/>
    <w:pPr>
      <w:widowControl w:val="0"/>
      <w:spacing w:line="540" w:lineRule="exact"/>
      <w:ind w:firstLine="420" w:firstLineChars="200"/>
      <w:jc w:val="both"/>
    </w:pPr>
    <w:rPr>
      <w:rFonts w:eastAsia="仿宋_GB2312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4349</Words>
  <Characters>4452</Characters>
  <Lines>0</Lines>
  <Paragraphs>0</Paragraphs>
  <TotalTime>63</TotalTime>
  <ScaleCrop>false</ScaleCrop>
  <LinksUpToDate>false</LinksUpToDate>
  <CharactersWithSpaces>4454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2026-09-23T03:01:00Z</dcterms:created>
  <dc:creator>Chere.</dc:creator>
  <cp:lastModifiedBy>Chere.</cp:lastModifiedBy>
  <dcterms:modified xsi:type="dcterms:W3CDTF">2026-09-23T06:50:53Z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7FD8B0E639324E24A114971E208E94D1_13</vt:lpwstr>
  </property>
  <property fmtid="{D5CDD505-2E9C-101B-9397-08002B2CF9AE}" pid="4" name="KSOTemplateDocerSaveRecord">
    <vt:lpwstr>eyJoZGlkIjoiOGE3NzU5ZDBhZjRlYzMwZmYyNmFhZTMzNWUzOTE5MTkiLCJ1c2VySWQiOiI0MDgyMjMyNDUifQ==</vt:lpwstr>
  </property>
</Properties>
</file>